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F4" w:rsidRDefault="00F354F4">
      <w:pPr>
        <w:rPr>
          <w:lang w:val="en-US"/>
        </w:rPr>
      </w:pPr>
      <w:r>
        <w:t xml:space="preserve"> </w:t>
      </w:r>
    </w:p>
    <w:p w:rsidR="00F354F4" w:rsidRDefault="00F354F4">
      <w:pPr>
        <w:rPr>
          <w:lang w:val="en-US"/>
        </w:rPr>
      </w:pPr>
      <w:r>
        <w:t xml:space="preserve">1. Стаття подається однією з мов: українською, російською, англійською, німецькою. Статті публікуються мовою оригінала. Виклад статті повинен бути чітким, стислим, без повторень, відредагованим, не містити граматичних помилок. </w:t>
      </w:r>
    </w:p>
    <w:p w:rsidR="00F354F4" w:rsidRDefault="00F354F4">
      <w:pPr>
        <w:rPr>
          <w:lang w:val="en-US"/>
        </w:rPr>
      </w:pPr>
      <w:r>
        <w:t xml:space="preserve">2. З метою формування англомовної веб-сторінки журналу відповідно до вимог МОН України (Наказ № 1111 від 17.10.2012 р.) з 01.01.2013 р. подані авторами статті повинні супроводжуватись </w:t>
      </w:r>
      <w:r w:rsidRPr="00F354F4">
        <w:rPr>
          <w:b/>
        </w:rPr>
        <w:t>розширеною анотацією англійською мовою обсягом до однієї сторінки тексту</w:t>
      </w:r>
      <w:r>
        <w:t xml:space="preserve"> (не менше 1800 знаків).</w:t>
      </w:r>
    </w:p>
    <w:p w:rsidR="00F354F4" w:rsidRDefault="00F354F4">
      <w:pPr>
        <w:rPr>
          <w:lang w:val="en-US"/>
        </w:rPr>
      </w:pPr>
      <w:r>
        <w:t xml:space="preserve"> 3. Стаття супроводжується анотацією, що подається українською, російською та англійською (</w:t>
      </w:r>
      <w:r w:rsidRPr="00F354F4">
        <w:rPr>
          <w:b/>
        </w:rPr>
        <w:t>розширений варіант</w:t>
      </w:r>
      <w:r>
        <w:t xml:space="preserve">) мовами з повним бібліографічним описом статті та ключовими словами (шрифт Times New Roman № 10, розміщується безпосередньо перед основним текстом, виділяється окремим абзацом із відступом 15 мм). Анотація англійською мовою повинна мати обсяг не менш як 1800 знаків, включаючи ключові слова. Якщо публікація не українською мовою, то вона супроводжується анотацією українською мовою обсягом не менш як 1800 знаків, включаючи ключові слова. </w:t>
      </w:r>
    </w:p>
    <w:p w:rsidR="00F354F4" w:rsidRDefault="00F354F4">
      <w:pPr>
        <w:rPr>
          <w:lang w:val="en-US"/>
        </w:rPr>
      </w:pPr>
      <w:r>
        <w:t xml:space="preserve">4. </w:t>
      </w:r>
      <w:r w:rsidRPr="00F354F4">
        <w:rPr>
          <w:b/>
        </w:rPr>
        <w:t>АНОТАЦІЇ</w:t>
      </w:r>
      <w:r>
        <w:t xml:space="preserve"> мають бути структурованими, обсягом 100-150 слів.</w:t>
      </w:r>
    </w:p>
    <w:p w:rsidR="00F354F4" w:rsidRDefault="00F354F4">
      <w:pPr>
        <w:rPr>
          <w:lang w:val="en-US"/>
        </w:rPr>
      </w:pPr>
      <w:r>
        <w:t xml:space="preserve"> </w:t>
      </w:r>
      <w:r w:rsidRPr="00F354F4">
        <w:rPr>
          <w:b/>
        </w:rPr>
        <w:t>СТРУКТУРА АНОТАЦІЇ</w:t>
      </w:r>
      <w:r>
        <w:t xml:space="preserve">: </w:t>
      </w:r>
    </w:p>
    <w:p w:rsidR="00F354F4" w:rsidRDefault="00F354F4">
      <w:pPr>
        <w:rPr>
          <w:lang w:val="en-US"/>
        </w:rPr>
      </w:pPr>
      <w:r>
        <w:t xml:space="preserve">• мета дослідження; </w:t>
      </w:r>
    </w:p>
    <w:p w:rsidR="00F354F4" w:rsidRDefault="00F354F4">
      <w:pPr>
        <w:rPr>
          <w:lang w:val="en-US"/>
        </w:rPr>
      </w:pPr>
      <w:r>
        <w:t xml:space="preserve">• методика дослідження; </w:t>
      </w:r>
    </w:p>
    <w:p w:rsidR="00F354F4" w:rsidRDefault="00F354F4">
      <w:pPr>
        <w:rPr>
          <w:lang w:val="en-US"/>
        </w:rPr>
      </w:pPr>
      <w:r>
        <w:t xml:space="preserve">• результати; </w:t>
      </w:r>
    </w:p>
    <w:p w:rsidR="00F354F4" w:rsidRDefault="00F354F4">
      <w:pPr>
        <w:rPr>
          <w:lang w:val="en-US"/>
        </w:rPr>
      </w:pPr>
      <w:r>
        <w:t xml:space="preserve">• висновки. </w:t>
      </w:r>
    </w:p>
    <w:p w:rsidR="00F354F4" w:rsidRDefault="00F354F4">
      <w:pPr>
        <w:rPr>
          <w:lang w:val="en-US"/>
        </w:rPr>
      </w:pPr>
      <w:r>
        <w:t xml:space="preserve">5. До ключових включаються 5-7 слів або словосполучень. </w:t>
      </w:r>
    </w:p>
    <w:p w:rsidR="00F354F4" w:rsidRDefault="00F354F4">
      <w:pPr>
        <w:rPr>
          <w:lang w:val="en-US"/>
        </w:rPr>
      </w:pPr>
      <w:r>
        <w:t xml:space="preserve">6. До статті окремим файлом надаються </w:t>
      </w:r>
      <w:r w:rsidRPr="00F354F4">
        <w:rPr>
          <w:b/>
        </w:rPr>
        <w:t>відомості про авторів трьома мовами</w:t>
      </w:r>
      <w:r>
        <w:t xml:space="preserve"> (прізвище, ім’я, по батькові, науковий ступінь, вчене звання, місце роботи, посада, контактний телефон та адреса для листування). </w:t>
      </w:r>
    </w:p>
    <w:p w:rsidR="00F354F4" w:rsidRDefault="00F354F4">
      <w:pPr>
        <w:rPr>
          <w:lang w:val="en-US"/>
        </w:rPr>
      </w:pPr>
      <w:r>
        <w:t xml:space="preserve">7. Статті, відредаговані в текстовому редакторі MS Word, з урахуванням вимог форматування (полуторний міжрядковий інтервал, шрифт Times New Roman № 14, вирівнювання по ширині), слід надавати в електронному вигляді. </w:t>
      </w:r>
    </w:p>
    <w:p w:rsidR="00F354F4" w:rsidRDefault="00F354F4">
      <w:pPr>
        <w:rPr>
          <w:lang w:val="en-US"/>
        </w:rPr>
      </w:pPr>
      <w:r>
        <w:t>8. Формат сторінки А4 (210×297).</w:t>
      </w:r>
    </w:p>
    <w:p w:rsidR="00F354F4" w:rsidRDefault="00F354F4">
      <w:pPr>
        <w:rPr>
          <w:lang w:val="en-US"/>
        </w:rPr>
      </w:pPr>
      <w:r>
        <w:t xml:space="preserve"> 9. Обсяг статті – 15-20 тис. знаків (8-9 сторінок). </w:t>
      </w:r>
    </w:p>
    <w:p w:rsidR="00F354F4" w:rsidRDefault="00F354F4">
      <w:pPr>
        <w:rPr>
          <w:lang w:val="en-US"/>
        </w:rPr>
      </w:pPr>
    </w:p>
    <w:p w:rsidR="00F354F4" w:rsidRDefault="00F354F4">
      <w:pPr>
        <w:rPr>
          <w:lang w:val="en-US"/>
        </w:rPr>
      </w:pPr>
      <w:r>
        <w:t>10. Міжрядковий інтервал – полуторний, поля сторінок (мм): верхнє – 20, нижнє – 20, ліве – 20, праве – 15.</w:t>
      </w:r>
    </w:p>
    <w:p w:rsidR="00F354F4" w:rsidRDefault="00F354F4">
      <w:pPr>
        <w:rPr>
          <w:lang w:val="en-US"/>
        </w:rPr>
      </w:pPr>
      <w:r>
        <w:t xml:space="preserve"> 11. </w:t>
      </w:r>
      <w:r w:rsidRPr="00F354F4">
        <w:rPr>
          <w:b/>
        </w:rPr>
        <w:t>СТРУКТУРА СТАТТІ:</w:t>
      </w:r>
      <w:r>
        <w:t xml:space="preserve"> </w:t>
      </w:r>
    </w:p>
    <w:p w:rsidR="00F354F4" w:rsidRDefault="00F354F4">
      <w:pPr>
        <w:rPr>
          <w:lang w:val="en-US"/>
        </w:rPr>
      </w:pPr>
      <w:r>
        <w:t xml:space="preserve">• індекс УДК розміщувати у верхньому лівому кутку сторінки; </w:t>
      </w:r>
    </w:p>
    <w:p w:rsidR="00F354F4" w:rsidRDefault="00F354F4">
      <w:pPr>
        <w:rPr>
          <w:lang w:val="en-US"/>
        </w:rPr>
      </w:pPr>
      <w:r>
        <w:t xml:space="preserve">• назва статті трьома мовами; </w:t>
      </w:r>
    </w:p>
    <w:p w:rsidR="00F354F4" w:rsidRDefault="00F354F4">
      <w:pPr>
        <w:rPr>
          <w:lang w:val="en-US"/>
        </w:rPr>
      </w:pPr>
      <w:r>
        <w:lastRenderedPageBreak/>
        <w:t xml:space="preserve">• ініціали та прізвище автора (авторів) трьома мовами; </w:t>
      </w:r>
    </w:p>
    <w:p w:rsidR="00F354F4" w:rsidRDefault="00F354F4">
      <w:pPr>
        <w:rPr>
          <w:lang w:val="en-US"/>
        </w:rPr>
      </w:pPr>
      <w:r>
        <w:t>• анотація трьома мовами;</w:t>
      </w:r>
    </w:p>
    <w:p w:rsidR="00F354F4" w:rsidRDefault="00F354F4">
      <w:pPr>
        <w:rPr>
          <w:lang w:val="en-US"/>
        </w:rPr>
      </w:pPr>
      <w:r>
        <w:t xml:space="preserve"> • ключові слова трьома мовами; </w:t>
      </w:r>
    </w:p>
    <w:p w:rsidR="00F354F4" w:rsidRDefault="00F354F4">
      <w:pPr>
        <w:rPr>
          <w:lang w:val="en-US"/>
        </w:rPr>
      </w:pPr>
      <w:r>
        <w:t xml:space="preserve">• основний текст статті; </w:t>
      </w:r>
    </w:p>
    <w:p w:rsidR="00F354F4" w:rsidRDefault="00F354F4">
      <w:pPr>
        <w:rPr>
          <w:lang w:val="en-US"/>
        </w:rPr>
      </w:pPr>
      <w:r>
        <w:t xml:space="preserve">• список літератури. </w:t>
      </w:r>
    </w:p>
    <w:p w:rsidR="00F354F4" w:rsidRDefault="00F354F4">
      <w:pPr>
        <w:rPr>
          <w:lang w:val="en-US"/>
        </w:rPr>
      </w:pPr>
      <w:r>
        <w:t xml:space="preserve">• Згідно з вимогами Президії ВАК України від 15.01.03 №7-05/1 </w:t>
      </w:r>
      <w:r w:rsidRPr="00F354F4">
        <w:rPr>
          <w:b/>
        </w:rPr>
        <w:t>основний текст</w:t>
      </w:r>
      <w:r>
        <w:t xml:space="preserve"> статті повинен мати такі структурні елементи: </w:t>
      </w:r>
    </w:p>
    <w:p w:rsidR="00F354F4" w:rsidRPr="00F354F4" w:rsidRDefault="00F354F4">
      <w:pPr>
        <w:rPr>
          <w:b/>
          <w:lang w:val="en-US"/>
        </w:rPr>
      </w:pPr>
      <w:r w:rsidRPr="00F354F4">
        <w:rPr>
          <w:b/>
        </w:rPr>
        <w:t xml:space="preserve">• постановка проблеми в загальному вигляді та зв’язок із найважливішими науковими чи практичними завданнями; </w:t>
      </w:r>
    </w:p>
    <w:p w:rsidR="00F354F4" w:rsidRDefault="00F354F4">
      <w:pPr>
        <w:rPr>
          <w:lang w:val="en-US"/>
        </w:rPr>
      </w:pPr>
      <w:r w:rsidRPr="00F354F4">
        <w:rPr>
          <w:b/>
        </w:rPr>
        <w:t>• аналіз останніх досліджень і публікацій,</w:t>
      </w:r>
      <w:r>
        <w:t xml:space="preserve"> у яких започатковано розв’язання поданої проблеми й на які спирається автор, виділення нерозв’язаних раніше частин загальної проблеми, яким присвячується означена стаття; під час проведення аналізу доцільно використовувати іноземні роботи та акцентувати, як вирішується дана наукова проблема за кордоном;</w:t>
      </w:r>
    </w:p>
    <w:p w:rsidR="00F354F4" w:rsidRPr="00F354F4" w:rsidRDefault="00F354F4">
      <w:pPr>
        <w:rPr>
          <w:b/>
          <w:lang w:val="en-US"/>
        </w:rPr>
      </w:pPr>
      <w:r>
        <w:t xml:space="preserve"> • </w:t>
      </w:r>
      <w:r w:rsidRPr="00F354F4">
        <w:rPr>
          <w:b/>
        </w:rPr>
        <w:t xml:space="preserve">формування цілей статті (постановка завдання); </w:t>
      </w:r>
    </w:p>
    <w:p w:rsidR="00F354F4" w:rsidRPr="00F354F4" w:rsidRDefault="00F354F4">
      <w:pPr>
        <w:rPr>
          <w:b/>
          <w:lang w:val="en-US"/>
        </w:rPr>
      </w:pPr>
      <w:r w:rsidRPr="00F354F4">
        <w:rPr>
          <w:b/>
        </w:rPr>
        <w:t xml:space="preserve">• виклад основного матеріалу дослідження з повним обґрунтуванням отриманих наукових результатів: </w:t>
      </w:r>
    </w:p>
    <w:p w:rsidR="00F354F4" w:rsidRDefault="00F354F4">
      <w:pPr>
        <w:rPr>
          <w:lang w:val="en-US"/>
        </w:rPr>
      </w:pPr>
      <w:r>
        <w:t xml:space="preserve">• об’єкт та предмет дослідження; </w:t>
      </w:r>
    </w:p>
    <w:p w:rsidR="00F354F4" w:rsidRDefault="00F354F4">
      <w:pPr>
        <w:rPr>
          <w:lang w:val="en-US"/>
        </w:rPr>
      </w:pPr>
      <w:r>
        <w:t xml:space="preserve">• використані методи досліджень та обладнання, організація досліджень; </w:t>
      </w:r>
    </w:p>
    <w:p w:rsidR="00F354F4" w:rsidRDefault="00F354F4">
      <w:pPr>
        <w:rPr>
          <w:lang w:val="en-US"/>
        </w:rPr>
      </w:pPr>
      <w:r>
        <w:t xml:space="preserve">• статистична оцінка одержаних результатів; • аналіз одержаних результатів; </w:t>
      </w:r>
    </w:p>
    <w:p w:rsidR="00F354F4" w:rsidRDefault="00F354F4">
      <w:pPr>
        <w:rPr>
          <w:lang w:val="en-US"/>
        </w:rPr>
      </w:pPr>
      <w:r>
        <w:t xml:space="preserve">• </w:t>
      </w:r>
      <w:r w:rsidRPr="00F354F4">
        <w:rPr>
          <w:b/>
        </w:rPr>
        <w:t>висновки із зазначених проблем і перспективи подальших досліджень у поданому напряму.</w:t>
      </w:r>
      <w:r>
        <w:t xml:space="preserve"> Викладаючи </w:t>
      </w:r>
      <w:r w:rsidRPr="00F354F4">
        <w:rPr>
          <w:b/>
        </w:rPr>
        <w:t>основний матеріал</w:t>
      </w:r>
      <w:r>
        <w:t>, слід підкреслити наукову новизну результатів, одержаних автором (авторами) особисто. Стаття повинна містити інформацію, що дозволяє відтворити наведені дослідження. Під час використання загальноприйнятих методик необхідно надати посилання на відповідні нормативно-технічні документи, довідники, попередні статті.</w:t>
      </w:r>
    </w:p>
    <w:p w:rsidR="00F354F4" w:rsidRDefault="00F354F4">
      <w:pPr>
        <w:rPr>
          <w:lang w:val="en-US"/>
        </w:rPr>
      </w:pPr>
      <w:r>
        <w:t xml:space="preserve"> 12. </w:t>
      </w:r>
      <w:r w:rsidRPr="00F354F4">
        <w:rPr>
          <w:b/>
        </w:rPr>
        <w:t>Оглядові статті</w:t>
      </w:r>
      <w:r>
        <w:t xml:space="preserve"> (обсягом до 70 сторінок) повинні узагальнити нові напрями та тенденції наукових досліджень, що сформувалися за останні 10-30 років. Узагальнення доцільно проводити у вигляді діаграм, таблиць та, якщо це можливо, з використанням математичної обробки результатів аналітичного огляду літературних джерел. Обсяг використаних джерел повинен містити не менш як 80 найменувань, із яких понад 90 % – закордонні публікації; посилання на інтернет-ресурси – не більш як 5 %. </w:t>
      </w:r>
    </w:p>
    <w:p w:rsidR="00F354F4" w:rsidRDefault="00F354F4">
      <w:pPr>
        <w:rPr>
          <w:lang w:val="en-US"/>
        </w:rPr>
      </w:pPr>
      <w:r>
        <w:t xml:space="preserve">13. У ході викладу матеріалу статті слід використовувати безособову форму дієслів. Фізичні величини необхідно представляти в системі СІ (під час викладення особистих досліджень авторів) та в інших системах, що були використані іншими авторами (під час викладення аналізу закордонних досліджень). Оформлення статті має бути витримано в одному стилі (текст, функція, змінні, матрицявектор, число – шрифтом Times New Roman, а грецькі букви й символи – Symbol). </w:t>
      </w:r>
    </w:p>
    <w:p w:rsidR="00F354F4" w:rsidRDefault="00F354F4">
      <w:pPr>
        <w:rPr>
          <w:lang w:val="en-US"/>
        </w:rPr>
      </w:pPr>
      <w:r>
        <w:t xml:space="preserve">14. </w:t>
      </w:r>
      <w:r w:rsidRPr="00F354F4">
        <w:rPr>
          <w:b/>
        </w:rPr>
        <w:t>Формули</w:t>
      </w:r>
      <w:r>
        <w:t xml:space="preserve"> та символи, які в них входять і згадуються в тексті, набираються тільки в редакторі формул Microsoft Equation 2.0 (і подальших версіях). Кожен новий рядок формули має бути окремим об’єктом, за винятком систем рівнянь, об’єднаних фігурною дужкою, або матриць. Формули </w:t>
      </w:r>
      <w:r>
        <w:lastRenderedPageBreak/>
        <w:t xml:space="preserve">розміщуються через інтервал після тексту, текст після формули – також через інтервал. Нумерація формул – в круглих дужках, з вирівнюванням по правому краю межі тексту. </w:t>
      </w:r>
    </w:p>
    <w:p w:rsidR="00F354F4" w:rsidRDefault="00F354F4">
      <w:pPr>
        <w:rPr>
          <w:lang w:val="en-US"/>
        </w:rPr>
      </w:pPr>
      <w:r>
        <w:t>15</w:t>
      </w:r>
      <w:r w:rsidRPr="00F354F4">
        <w:rPr>
          <w:b/>
        </w:rPr>
        <w:t>. Рисунки</w:t>
      </w:r>
      <w:r>
        <w:t xml:space="preserve"> слід надавати в чорно-білому форматі та форматах WMF (створені безпосередньо в Word або збережені у вказаному форматі й обов’язково згруповані), BMP, або PCX і поміщені в кадр. Ілюстрації, діаграми, схеми, таблиці повинні бути чорно-білого кольору. Рисунок слід розташовувати після посилання на нього в тексті статті, він повинен мати номер і назву. </w:t>
      </w:r>
    </w:p>
    <w:p w:rsidR="00F354F4" w:rsidRDefault="00F354F4">
      <w:pPr>
        <w:rPr>
          <w:lang w:val="en-US"/>
        </w:rPr>
      </w:pPr>
      <w:r>
        <w:t xml:space="preserve">16. Таблиці оформлюють відповідно до вимог Державного стандарту України й розміщують або в тексті статті, або на окремих сторінках у тій послідовності, у якій у статті на них посилаються. </w:t>
      </w:r>
    </w:p>
    <w:p w:rsidR="00F354F4" w:rsidRDefault="00F354F4">
      <w:pPr>
        <w:rPr>
          <w:lang w:val="en-US"/>
        </w:rPr>
      </w:pPr>
      <w:r>
        <w:t xml:space="preserve">17. </w:t>
      </w:r>
      <w:r w:rsidRPr="00F354F4">
        <w:rPr>
          <w:b/>
        </w:rPr>
        <w:t>Посилання на цитовані джерела та їх бібліографія</w:t>
      </w:r>
      <w:r>
        <w:t xml:space="preserve"> повинні відповідати Державному стандарту України. Використання джерел є обов’язковим, їх перелік слід подавати наприкінці статті. Для дослідницьких статей рекомендується у списку літератури використовувати не менше п’яти позицій. Список використаних джерел слід подавати </w:t>
      </w:r>
      <w:r w:rsidRPr="00F354F4">
        <w:rPr>
          <w:b/>
        </w:rPr>
        <w:t>мовою оригіналу</w:t>
      </w:r>
      <w:r>
        <w:t xml:space="preserve"> джерел та у транслітерації.</w:t>
      </w:r>
    </w:p>
    <w:p w:rsidR="00F354F4" w:rsidRDefault="00F354F4">
      <w:pPr>
        <w:rPr>
          <w:lang w:val="en-US"/>
        </w:rPr>
      </w:pPr>
      <w:r>
        <w:t xml:space="preserve"> Список літератури має складатися із двох блоків: </w:t>
      </w:r>
    </w:p>
    <w:p w:rsidR="00F354F4" w:rsidRDefault="00F354F4">
      <w:pPr>
        <w:rPr>
          <w:lang w:val="en-US"/>
        </w:rPr>
      </w:pPr>
      <w:r>
        <w:t>• ЛІТЕРАТУРА – джерела мовою оригіналу, оформлені відповідно до українського стандарту бібліографічного опису (форма 23, затверджена наказом ВАК України від 03 березня 2008 р. №147). За допомогою сайта http://vak.in.ua можна полегшити процедуру оформлення наукових джерел зрозуміло та уніфіковано.</w:t>
      </w:r>
    </w:p>
    <w:p w:rsidR="00F354F4" w:rsidRDefault="00F354F4">
      <w:pPr>
        <w:rPr>
          <w:lang w:val="en-US"/>
        </w:rPr>
      </w:pPr>
      <w:r>
        <w:t xml:space="preserve"> • REFERENCES – той же список літератури, транслітерований у романському алфавіті (рекомендації за бібліографічним стандартом АРА-2010, правила до оформлення транслітерованого списку літератури на сайтах http://dse.ua; http://litopys.org.ua; http://translit.ru). В авторській довідці, що надається разом зі статтею, потрібно вказати вклад кожного з авторів (у відсотках) у статтю.</w:t>
      </w:r>
    </w:p>
    <w:p w:rsidR="00F354F4" w:rsidRDefault="00F354F4">
      <w:r>
        <w:t xml:space="preserve"> 18. РЕЦЕНЗУВАННЯ СТАТЕЙ в</w:t>
      </w:r>
      <w:r>
        <w:rPr>
          <w:lang w:val="en-US"/>
        </w:rPr>
        <w:t xml:space="preserve"> журналі</w:t>
      </w:r>
      <w:r>
        <w:t xml:space="preserve"> «Наше право»</w:t>
      </w:r>
    </w:p>
    <w:p w:rsidR="00F354F4" w:rsidRDefault="00F354F4">
      <w:r>
        <w:t xml:space="preserve"> Мета рецензування – публікація в журналі «Наше право» лише якісних статей, що мають наукову новизну і сучасний дослідницький рівень. </w:t>
      </w:r>
    </w:p>
    <w:p w:rsidR="00F354F4" w:rsidRDefault="00F354F4">
      <w:r>
        <w:t xml:space="preserve">1. Процедура рецензування є анонімною як для авторів статей, так і для рецензентів, і здійснюється двома незалежними експертами, як правило, докторами наук чи професорами за напрямком публікації, один з яких є членом редакційної колегії. </w:t>
      </w:r>
    </w:p>
    <w:p w:rsidR="00F354F4" w:rsidRDefault="00F354F4">
      <w:r>
        <w:t xml:space="preserve">2. Редакція здійснює первинну перевірку матеріалів наукової статті на відповідність «Вимогам до статей» і перевірку оригінальності за допомогою програмного забезпечення «Unicheck». </w:t>
      </w:r>
    </w:p>
    <w:p w:rsidR="00F354F4" w:rsidRDefault="00F354F4">
      <w:r>
        <w:t xml:space="preserve">3. До рецензування допускаються статті, оформлені у відповідності із «Вимогами до статей» та оригінальність яких складає не менше 80%. </w:t>
      </w:r>
    </w:p>
    <w:p w:rsidR="00F354F4" w:rsidRDefault="00F354F4">
      <w:r>
        <w:t xml:space="preserve">4. Стаття з типовою формою рецензії надсилається рецензенту після погодження з видаленими даними щодо авторів і без авторської довідки. </w:t>
      </w:r>
    </w:p>
    <w:p w:rsidR="00F354F4" w:rsidRDefault="00F354F4">
      <w:r>
        <w:t xml:space="preserve">5. В рецензії рецензент зазначає: </w:t>
      </w:r>
      <w:r>
        <w:sym w:font="Symbol" w:char="F02D"/>
      </w:r>
      <w:r>
        <w:t xml:space="preserve"> відповідність тематиці вісника; </w:t>
      </w:r>
      <w:r>
        <w:sym w:font="Symbol" w:char="F02D"/>
      </w:r>
      <w:r>
        <w:t xml:space="preserve"> оцінку наукової складової статті: обґрунтування актуальності теми; обґрунтування прийнятих «об’єкту» та «предметів» досліджень; рівень аналізу досліджень даної проблеми в Україні; рівень аналізу досліджень даної проблеми за кордоном; рівень наукової новизни викладеного дослідження; повнота опису використаного дослідницького обладнання та методик дослідження (можливість відтворення проведених досліджень); аналіз та обґрунтованість одержаних наукових результатів); </w:t>
      </w:r>
      <w:r>
        <w:sym w:font="Symbol" w:char="F02D"/>
      </w:r>
      <w:r>
        <w:t xml:space="preserve"> відповідність оформлення статті вимогам вісника: відповідність висновкам назви статті, анотації та мети роботи; наявність всіх </w:t>
      </w:r>
      <w:r>
        <w:lastRenderedPageBreak/>
        <w:t xml:space="preserve">складових елементів статті; структура анотації; відповідність вимогам наявних у статті рисунків, таблиць, формул; список літератури: сучасність використаних джерел, закордонні публікації, транслітерація), </w:t>
      </w:r>
      <w:r>
        <w:sym w:font="Symbol" w:char="F02D"/>
      </w:r>
      <w:r>
        <w:t xml:space="preserve"> висновки експерта щодо можливості опублікування (з наявними зауваженнями та пропозиціями щодо доопрацювання статті). Термін підготовки рецензії – 14 діб. </w:t>
      </w:r>
    </w:p>
    <w:p w:rsidR="00F354F4" w:rsidRDefault="00F354F4">
      <w:r>
        <w:t xml:space="preserve">6. У випадку негативного висновку щодо можливості опублікування рецензент зазначає його аргументоване пояснення. </w:t>
      </w:r>
    </w:p>
    <w:p w:rsidR="00F354F4" w:rsidRDefault="00F354F4">
      <w:r>
        <w:t xml:space="preserve">7. У випадку необхідності доопрацювання статті у висновках рецензент зазначає перелік зауважень, які потребують доопрацювання. </w:t>
      </w:r>
    </w:p>
    <w:p w:rsidR="00F354F4" w:rsidRDefault="00F354F4">
      <w:r>
        <w:t xml:space="preserve">8. Стаття, що потребує доопрацювання, надсилається автору з пропозиціями врахувати зауваження або аргументовано їх спростувати. До переробленої статті автор має додати листа, в якому повинні бути зазначені відповіді на всі зауваження та зміни, які були внесені у статтю. </w:t>
      </w:r>
    </w:p>
    <w:p w:rsidR="00F354F4" w:rsidRDefault="00F354F4">
      <w:r>
        <w:t xml:space="preserve">9. У разі непогодження з думкою рецензента автор має надати аргументовану відповідь до редакції. У цьому випадку стаття розглядається наявними членами редакційної колегії. За результатами розгляду стаття може бути надіслана іншому рецензенту для повторного рецензування, або відхилена від публікації. В подальшому редакція не дискутує з авторами відхилених статей. </w:t>
      </w:r>
    </w:p>
    <w:p w:rsidR="00F354F4" w:rsidRDefault="00F354F4">
      <w:r>
        <w:t>10. Остаточне рішення щодо публікації статті здійснюється на засіданні редакційної комісії з урахуванням отриманих рецензій. До складу комісії входять головний редактор, відповідальний редактор та секретар.</w:t>
      </w:r>
    </w:p>
    <w:p w:rsidR="00F354F4" w:rsidRDefault="00F354F4">
      <w:r>
        <w:t xml:space="preserve"> 11. Стаття, рекомендована до публікації редакційною комісією, передається до видавничо-поліграфічного відділу Центру інформаційного забезпечення освітнього процесу ПУЕТ відповідно до технологічного процесу підготовки чергового номеру вісника.</w:t>
      </w:r>
    </w:p>
    <w:p w:rsidR="00B03D55" w:rsidRDefault="00F354F4">
      <w:r>
        <w:t xml:space="preserve"> 12. Рецензії та рекомендації щодо публікації на кожну статтю зберігаються в редакції в електронному або паперовому вигляді протягом 2-х років від дня виходу журналу. Відповідальність за достовірність наведених даних, обґрунтованість висновків, рекомендацій та науково-практичний рівень статті несуть автори і рецензенти.</w:t>
      </w:r>
    </w:p>
    <w:sectPr w:rsidR="00B03D55" w:rsidSect="00B03D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F354F4"/>
    <w:rsid w:val="00B03D55"/>
    <w:rsid w:val="00F354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CBFE3-36AE-4970-BE00-2FD00676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6443</Words>
  <Characters>3674</Characters>
  <Application>Microsoft Office Word</Application>
  <DocSecurity>0</DocSecurity>
  <Lines>30</Lines>
  <Paragraphs>20</Paragraphs>
  <ScaleCrop>false</ScaleCrop>
  <Company>Microsoft</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2</cp:revision>
  <dcterms:created xsi:type="dcterms:W3CDTF">2021-06-15T17:56:00Z</dcterms:created>
  <dcterms:modified xsi:type="dcterms:W3CDTF">2021-06-15T18:17:00Z</dcterms:modified>
</cp:coreProperties>
</file>